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EF" w:rsidRPr="001E6C58" w:rsidRDefault="00C550EF" w:rsidP="00C550EF">
      <w:pPr>
        <w:rPr>
          <w:b/>
          <w:sz w:val="28"/>
          <w:szCs w:val="28"/>
        </w:rPr>
      </w:pPr>
      <w:r w:rsidRPr="001E6C58">
        <w:rPr>
          <w:b/>
          <w:sz w:val="28"/>
          <w:szCs w:val="28"/>
        </w:rPr>
        <w:t>Changes in Instructional Practices</w:t>
      </w:r>
    </w:p>
    <w:p w:rsidR="00C550EF" w:rsidRDefault="00C550EF" w:rsidP="00C550EF"/>
    <w:p w:rsidR="00C550EF" w:rsidRDefault="00C550EF" w:rsidP="00C550EF">
      <w:r>
        <w:t xml:space="preserve">With increased use of Project/Problem based inquiry learning and I-Search most </w:t>
      </w:r>
      <w:proofErr w:type="gramStart"/>
      <w:r>
        <w:t>teachers</w:t>
      </w:r>
      <w:proofErr w:type="gramEnd"/>
      <w:r>
        <w:t xml:space="preserve"> experience:</w:t>
      </w:r>
    </w:p>
    <w:p w:rsidR="00C550EF" w:rsidRDefault="00C550EF" w:rsidP="00C550EF"/>
    <w:p w:rsidR="00C550EF" w:rsidRDefault="00C550EF" w:rsidP="00C550EF">
      <w:pPr>
        <w:numPr>
          <w:ilvl w:val="0"/>
          <w:numId w:val="1"/>
        </w:numPr>
      </w:pPr>
      <w:r>
        <w:t>More coaching and modeling</w:t>
      </w:r>
    </w:p>
    <w:p w:rsidR="00C550EF" w:rsidRDefault="00C550EF" w:rsidP="00C550EF">
      <w:pPr>
        <w:numPr>
          <w:ilvl w:val="0"/>
          <w:numId w:val="1"/>
        </w:numPr>
      </w:pPr>
      <w:r>
        <w:t>Less telling, more discovery</w:t>
      </w:r>
    </w:p>
    <w:p w:rsidR="00C550EF" w:rsidRDefault="00C550EF" w:rsidP="00C550EF">
      <w:pPr>
        <w:numPr>
          <w:ilvl w:val="0"/>
          <w:numId w:val="1"/>
        </w:numPr>
      </w:pPr>
      <w:r>
        <w:t>Creating purpose beyond just “a grade”</w:t>
      </w:r>
    </w:p>
    <w:p w:rsidR="00C550EF" w:rsidRDefault="00C550EF" w:rsidP="00C550EF">
      <w:pPr>
        <w:numPr>
          <w:ilvl w:val="0"/>
          <w:numId w:val="1"/>
        </w:numPr>
      </w:pPr>
      <w:r>
        <w:t>More student directed</w:t>
      </w:r>
    </w:p>
    <w:p w:rsidR="00C550EF" w:rsidRDefault="00C550EF" w:rsidP="00C550EF">
      <w:pPr>
        <w:numPr>
          <w:ilvl w:val="0"/>
          <w:numId w:val="1"/>
        </w:numPr>
      </w:pPr>
      <w:r>
        <w:t>More learning than provided by the textbook</w:t>
      </w:r>
    </w:p>
    <w:p w:rsidR="00C550EF" w:rsidRDefault="00C550EF" w:rsidP="00C550EF">
      <w:pPr>
        <w:numPr>
          <w:ilvl w:val="0"/>
          <w:numId w:val="1"/>
        </w:numPr>
      </w:pPr>
      <w:r>
        <w:t>More finding out (along with the students)</w:t>
      </w:r>
    </w:p>
    <w:p w:rsidR="00C550EF" w:rsidRDefault="00C550EF" w:rsidP="00C550EF">
      <w:pPr>
        <w:numPr>
          <w:ilvl w:val="0"/>
          <w:numId w:val="1"/>
        </w:numPr>
      </w:pPr>
      <w:r>
        <w:t>Less knowing for certain; less being the expert</w:t>
      </w:r>
    </w:p>
    <w:p w:rsidR="00C550EF" w:rsidRDefault="00C550EF" w:rsidP="00C550EF">
      <w:pPr>
        <w:numPr>
          <w:ilvl w:val="0"/>
          <w:numId w:val="1"/>
        </w:numPr>
      </w:pPr>
      <w:r>
        <w:t>More cross-disciplinary thinking</w:t>
      </w:r>
    </w:p>
    <w:p w:rsidR="00C550EF" w:rsidRDefault="00C550EF" w:rsidP="00C550EF">
      <w:pPr>
        <w:numPr>
          <w:ilvl w:val="0"/>
          <w:numId w:val="1"/>
        </w:numPr>
      </w:pPr>
      <w:r>
        <w:t>More teamwork</w:t>
      </w:r>
    </w:p>
    <w:p w:rsidR="00C550EF" w:rsidRDefault="00C550EF" w:rsidP="00C550EF">
      <w:pPr>
        <w:numPr>
          <w:ilvl w:val="0"/>
          <w:numId w:val="1"/>
        </w:numPr>
      </w:pPr>
      <w:r>
        <w:t>Less privacy and isolation</w:t>
      </w:r>
    </w:p>
    <w:p w:rsidR="00C550EF" w:rsidRDefault="00C550EF" w:rsidP="00C550EF">
      <w:pPr>
        <w:numPr>
          <w:ilvl w:val="0"/>
          <w:numId w:val="1"/>
        </w:numPr>
      </w:pPr>
      <w:r>
        <w:t>More use of multiple and primary sources</w:t>
      </w:r>
    </w:p>
    <w:p w:rsidR="00C550EF" w:rsidRDefault="00C550EF" w:rsidP="00C550EF">
      <w:pPr>
        <w:numPr>
          <w:ilvl w:val="0"/>
          <w:numId w:val="1"/>
        </w:numPr>
      </w:pPr>
      <w:r>
        <w:t>Less reliance on secondary sources</w:t>
      </w:r>
    </w:p>
    <w:p w:rsidR="00C550EF" w:rsidRDefault="00C550EF" w:rsidP="00C550EF">
      <w:pPr>
        <w:numPr>
          <w:ilvl w:val="0"/>
          <w:numId w:val="1"/>
        </w:numPr>
      </w:pPr>
      <w:r>
        <w:t>Fewer texts</w:t>
      </w:r>
    </w:p>
    <w:p w:rsidR="00C550EF" w:rsidRDefault="00C550EF" w:rsidP="00C550EF">
      <w:pPr>
        <w:numPr>
          <w:ilvl w:val="0"/>
          <w:numId w:val="1"/>
        </w:numPr>
      </w:pPr>
      <w:r>
        <w:t xml:space="preserve">Increased student interest and involvement </w:t>
      </w:r>
    </w:p>
    <w:p w:rsidR="00C550EF" w:rsidRDefault="00C550EF" w:rsidP="00C550EF">
      <w:pPr>
        <w:numPr>
          <w:ilvl w:val="0"/>
          <w:numId w:val="1"/>
        </w:numPr>
      </w:pPr>
      <w:r>
        <w:t>Development of reading, writing and thinking skills</w:t>
      </w:r>
    </w:p>
    <w:p w:rsidR="00C550EF" w:rsidRDefault="00C550EF" w:rsidP="00C550EF">
      <w:pPr>
        <w:numPr>
          <w:ilvl w:val="0"/>
          <w:numId w:val="1"/>
        </w:numPr>
      </w:pPr>
      <w:r>
        <w:t>Less paper and pencil testing</w:t>
      </w:r>
    </w:p>
    <w:p w:rsidR="00C550EF" w:rsidRDefault="00C550EF" w:rsidP="00C550EF">
      <w:pPr>
        <w:numPr>
          <w:ilvl w:val="0"/>
          <w:numId w:val="1"/>
        </w:numPr>
      </w:pPr>
      <w:r>
        <w:t>More alternative and performance-based assessment</w:t>
      </w:r>
      <w:r w:rsidRPr="00C45583">
        <w:t xml:space="preserve"> </w:t>
      </w:r>
    </w:p>
    <w:p w:rsidR="00C550EF" w:rsidRDefault="00C550EF" w:rsidP="00C550EF">
      <w:pPr>
        <w:numPr>
          <w:ilvl w:val="0"/>
          <w:numId w:val="1"/>
        </w:numPr>
      </w:pPr>
      <w:r>
        <w:t>More multi-dimensional assessment</w:t>
      </w:r>
    </w:p>
    <w:p w:rsidR="00C550EF" w:rsidRDefault="00C550EF" w:rsidP="00C550EF">
      <w:pPr>
        <w:numPr>
          <w:ilvl w:val="0"/>
          <w:numId w:val="1"/>
        </w:numPr>
      </w:pPr>
      <w:r>
        <w:t>More varied materials and media</w:t>
      </w:r>
    </w:p>
    <w:p w:rsidR="007C6375" w:rsidRDefault="007C6375">
      <w:bookmarkStart w:id="0" w:name="_GoBack"/>
      <w:bookmarkEnd w:id="0"/>
    </w:p>
    <w:sectPr w:rsidR="007C6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A7740"/>
    <w:multiLevelType w:val="hybridMultilevel"/>
    <w:tmpl w:val="5A10AD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EF"/>
    <w:rsid w:val="007C6375"/>
    <w:rsid w:val="00C5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New Jersey School Boards Association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Henry</dc:creator>
  <cp:lastModifiedBy>John Henry</cp:lastModifiedBy>
  <cp:revision>1</cp:revision>
  <dcterms:created xsi:type="dcterms:W3CDTF">2016-05-04T19:06:00Z</dcterms:created>
  <dcterms:modified xsi:type="dcterms:W3CDTF">2016-05-04T19:06:00Z</dcterms:modified>
</cp:coreProperties>
</file>